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D15782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23/06/2017</w:t>
      </w:r>
    </w:p>
    <w:p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0B79B5" w:rsidRDefault="000B79B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0B79B5" w:rsidRDefault="000B79B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0B79B5" w:rsidRDefault="000B79B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0B79B5" w:rsidRDefault="000B79B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0B79B5" w:rsidRDefault="000B79B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0B79B5" w:rsidRDefault="000B79B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0B79B5" w:rsidRDefault="000B79B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0B79B5" w:rsidRDefault="000B79B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0B79B5" w:rsidRDefault="000B79B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3778D" w:rsidRDefault="004228F5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1) </w:t>
      </w:r>
      <w:r w:rsidR="00F8648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Quali dei seguenti particolari costruttivi influenzano </w:t>
      </w:r>
      <w:r w:rsidR="00D157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la classe energetica di un edificio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D1578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in caso di risposta esatta, -2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A020FF" w:rsidRDefault="00D1578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Utilizzo di finestre con vetrocamera basso-emissivi</w:t>
      </w:r>
    </w:p>
    <w:p w:rsidR="00A020FF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Presenza di tapparelle, scuretti, persiane o altri sistemi di oscuramento esterni</w:t>
      </w:r>
    </w:p>
    <w:p w:rsidR="00A020FF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Isolamento acustico delle pareti</w:t>
      </w:r>
    </w:p>
    <w:p w:rsidR="00A020FF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Isolamento termico delle pareti</w:t>
      </w:r>
    </w:p>
    <w:p w:rsidR="00A020FF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Isolamento termico rispetto al terreno</w:t>
      </w:r>
    </w:p>
    <w:p w:rsidR="00F3778D" w:rsidRDefault="00D1578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Sistemi di ventilazione meccanica controllata VMC</w:t>
      </w:r>
    </w:p>
    <w:p w:rsidR="00F3778D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Isolamento </w:t>
      </w:r>
      <w:r w:rsidR="00D1578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termico della copertura</w:t>
      </w:r>
    </w:p>
    <w:p w:rsidR="00F3778D" w:rsidRPr="00A020FF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Fattore di luce diurna entro i locali</w:t>
      </w:r>
    </w:p>
    <w:p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A020FF" w:rsidRPr="009B00D1" w:rsidRDefault="004228F5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2) </w:t>
      </w:r>
      <w:r w:rsidR="00F8648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rappresenta il valore </w:t>
      </w:r>
      <w:r w:rsidR="00D157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che appare sul fonometro in dB(C</w:t>
      </w:r>
      <w:r w:rsidR="00F8648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)?</w:t>
      </w:r>
      <w:r w:rsidR="00F86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D1578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72397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D1578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+5, se errata</w:t>
      </w:r>
      <w:r w:rsid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-3</w:t>
      </w:r>
    </w:p>
    <w:p w:rsidR="00D15782" w:rsidRDefault="00D15782" w:rsidP="00D1578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livello di pressione sonora in decibel</w:t>
      </w:r>
    </w:p>
    <w:p w:rsidR="00D15782" w:rsidRDefault="00D15782" w:rsidP="00D1578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livello di potenza sonora in decibel</w:t>
      </w:r>
    </w:p>
    <w:p w:rsidR="00D15782" w:rsidRDefault="00D15782" w:rsidP="00D1578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livello di pressione sonora in decibel, con inserimento del filtro di ponderazione che simula la sensibilità umana</w:t>
      </w:r>
    </w:p>
    <w:p w:rsidR="00D15782" w:rsidRDefault="00D15782" w:rsidP="00D1578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livello di potenza sonora in decibel, con inserimento del filtro di ponderazione che simula la sensibilità umana</w:t>
      </w:r>
    </w:p>
    <w:p w:rsidR="00D15782" w:rsidRDefault="00D15782" w:rsidP="00D1578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livello di picco, che non deve mai superare 130 dB</w:t>
      </w:r>
    </w:p>
    <w:p w:rsidR="00D15782" w:rsidRDefault="00D15782" w:rsidP="00D1578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20 volte il logaritmo decimale del rapporto fra pressione sonora e pressione sonora di riferimento (20 </w:t>
      </w:r>
      <w:r w:rsidRPr="00F86486">
        <w:rPr>
          <w:rFonts w:ascii="Symbol" w:eastAsia="Times New Roman" w:hAnsi="Symbol" w:cs="Arial"/>
          <w:bCs/>
          <w:color w:val="000000"/>
          <w:sz w:val="18"/>
          <w:szCs w:val="18"/>
          <w:lang w:eastAsia="it-IT"/>
        </w:rPr>
        <w:t>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:rsidR="00D15782" w:rsidRPr="009B00D1" w:rsidRDefault="00D15782" w:rsidP="00D1578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3) Cosa si intende per coefficiente di assorbimento acustico apparente?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+5, se errata -3</w:t>
      </w:r>
    </w:p>
    <w:p w:rsidR="00D15782" w:rsidRPr="009B00D1" w:rsidRDefault="00D15782" w:rsidP="00D15782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assorbita ed energia sonora incidente su una parete</w:t>
      </w:r>
    </w:p>
    <w:p w:rsidR="00D15782" w:rsidRPr="009B00D1" w:rsidRDefault="00D15782" w:rsidP="00D15782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trasmessa ed energia sonora incidente su una parete</w:t>
      </w:r>
    </w:p>
    <w:p w:rsidR="00D15782" w:rsidRPr="00A020FF" w:rsidRDefault="00D15782" w:rsidP="00D15782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riflessa ed energia sonora incidente su una parete</w:t>
      </w:r>
    </w:p>
    <w:p w:rsidR="00D15782" w:rsidRPr="00A020FF" w:rsidRDefault="00D15782" w:rsidP="00D15782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complemento ad uno del rapporto fra energia sonora riflessa ed energia sonora incidente su una parete</w:t>
      </w:r>
    </w:p>
    <w:p w:rsidR="00D15782" w:rsidRPr="00A020FF" w:rsidRDefault="00D15782" w:rsidP="00D15782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grandezza sperimentale empirica, ottenuta misurando il tempo di riverberazione</w:t>
      </w:r>
    </w:p>
    <w:p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D15782" w:rsidRDefault="00D15782" w:rsidP="00D1578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4) Identificare le affermazioni corrette relative a sistemi di illuminazione artificiale</w:t>
      </w:r>
    </w:p>
    <w:p w:rsidR="00D15782" w:rsidRPr="00306AF3" w:rsidRDefault="00D15782" w:rsidP="00D1578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+5 in caso di risposta esatta, -3</w:t>
      </w: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D15782" w:rsidRDefault="00D15782" w:rsidP="00D1578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qualità cromatica della luce è valutabile grazie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alla temperature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 colore in K</w:t>
      </w:r>
    </w:p>
    <w:p w:rsidR="00D15782" w:rsidRDefault="00D15782" w:rsidP="00D1578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L’indice di resa cromatica IRC delle lampade a LED è sempre maggiore di quello delle lampade a filamento</w:t>
      </w:r>
    </w:p>
    <w:p w:rsidR="00D15782" w:rsidRDefault="00D15782" w:rsidP="00D1578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a tubi fluorescenti sono quelle di maggior durata</w:t>
      </w:r>
    </w:p>
    <w:p w:rsidR="00D15782" w:rsidRDefault="00D15782" w:rsidP="00D1578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a LED sono quelle dotate di maggior efficienza in lumen/watt</w:t>
      </w:r>
    </w:p>
    <w:p w:rsidR="00D15782" w:rsidRPr="00D15782" w:rsidRDefault="00D15782" w:rsidP="00D1578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Le lampade dei fari delle automobili sono alogene o allo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Xenon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ma mai a LED, perché’ darebbero fastidio a chi viene incontro</w:t>
      </w:r>
    </w:p>
    <w:p w:rsidR="002A7AF8" w:rsidRPr="002A7AF8" w:rsidRDefault="002A7AF8" w:rsidP="00D1578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2A7AF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Esercizi: 5 </w:t>
      </w:r>
      <w:proofErr w:type="spellStart"/>
      <w:r w:rsidRPr="002A7AF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2A7AF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cadauno se esatti, 0 se errati</w:t>
      </w:r>
    </w:p>
    <w:p w:rsidR="00D15782" w:rsidRPr="00D15782" w:rsidRDefault="00D15782" w:rsidP="00D1578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15782">
        <w:rPr>
          <w:rFonts w:ascii="Arial" w:eastAsia="Times New Roman" w:hAnsi="Arial" w:cs="Arial"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9B186EF" wp14:editId="1A925B10">
                <wp:simplePos x="0" y="0"/>
                <wp:positionH relativeFrom="margin">
                  <wp:posOffset>4907268</wp:posOffset>
                </wp:positionH>
                <wp:positionV relativeFrom="paragraph">
                  <wp:posOffset>265914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D15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86EF" id="Rectangle 1" o:spid="_x0000_s1035" style="position:absolute;margin-left:386.4pt;margin-top:20.95pt;width:141.2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" o:allowincell="f">
                <v:textbox>
                  <w:txbxContent>
                    <w:p w:rsidR="000B79B5" w:rsidRDefault="000B79B5" w:rsidP="00D15782"/>
                  </w:txbxContent>
                </v:textbox>
                <w10:wrap anchorx="margin"/>
              </v:rect>
            </w:pict>
          </mc:Fallback>
        </mc:AlternateContent>
      </w:r>
      <w:r w:rsidRPr="00D1578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5) Una lampada a LED ha una efficienza luminosa di 100+F Lumen/Watt. Determinare il flusso luminoso conoscendo la potenza elettrica assorbita, che è pari a 100+E*10 W.</w:t>
      </w:r>
    </w:p>
    <w:p w:rsidR="00D15782" w:rsidRPr="00377486" w:rsidRDefault="00D15782" w:rsidP="00D1578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AB4871">
        <w:rPr>
          <w:rFonts w:ascii="Symbol" w:eastAsia="Times New Roman" w:hAnsi="Symbol" w:cs="Arial"/>
          <w:bCs/>
          <w:color w:val="000000"/>
          <w:sz w:val="18"/>
          <w:szCs w:val="18"/>
          <w:lang w:eastAsia="it-IT"/>
        </w:rPr>
        <w:t>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F029F6" w:rsidRPr="009B00D1" w:rsidRDefault="00F029F6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9B00D1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F760FF0" wp14:editId="7F4E4BD1">
                <wp:simplePos x="0" y="0"/>
                <wp:positionH relativeFrom="margin">
                  <wp:posOffset>4876165</wp:posOffset>
                </wp:positionH>
                <wp:positionV relativeFrom="paragraph">
                  <wp:posOffset>183009</wp:posOffset>
                </wp:positionV>
                <wp:extent cx="1848345" cy="274955"/>
                <wp:effectExtent l="0" t="0" r="1905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3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60FF0" id="Rectangle 4" o:spid="_x0000_s1036" style="position:absolute;margin-left:383.95pt;margin-top:14.4pt;width:145.5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" o:allowincell="f">
                <v:textbox>
                  <w:txbxContent>
                    <w:p w:rsidR="000B79B5" w:rsidRDefault="000B79B5" w:rsidP="009B00D1"/>
                  </w:txbxContent>
                </v:textbox>
                <w10:wrap anchorx="margin"/>
              </v:rect>
            </w:pict>
          </mc:Fallback>
        </mc:AlternateConten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6)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Per il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riscaldamento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di un appartamento occorre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fornire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una potenza termica di 10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+D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/3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kW. 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Se si usa una macchina caratterizzata da un valore di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COP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pari a 4+F/10, determinare la potenza elettrica assorbita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4228F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  <w:t xml:space="preserve">          </w:t>
      </w:r>
      <w:r w:rsidR="002A7AF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   </w:t>
      </w:r>
      <m:oMath>
        <m:acc>
          <m:accPr>
            <m:chr m:val="̇"/>
            <m:ctrlPr>
              <w:rPr>
                <w:rFonts w:ascii="Cambria Math" w:eastAsia="Times New Roman" w:hAnsi="Cambria Math" w:cs="Arial"/>
                <w:bCs/>
                <w:i/>
                <w:color w:val="000000"/>
                <w:sz w:val="18"/>
                <w:szCs w:val="18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eastAsia="it-IT"/>
              </w:rPr>
              <m:t>Q</m:t>
            </m:r>
          </m:e>
        </m:acc>
        <m:r>
          <w:rPr>
            <w:rFonts w:ascii="Cambria Math" w:eastAsia="Times New Roman" w:hAnsi="Cambria Math" w:cs="Arial"/>
            <w:color w:val="000000"/>
            <w:sz w:val="18"/>
            <w:szCs w:val="18"/>
            <w:lang w:eastAsia="it-IT"/>
          </w:rPr>
          <m:t xml:space="preserve"> </m:t>
        </m:r>
      </m:oMath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674170" w:rsidRPr="009B00D1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9B00D1" w:rsidRDefault="004228F5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7) 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livello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potenza L</w:t>
      </w:r>
      <w:r w:rsidR="00094057"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W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 una sorgente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conoscendo il volume del locale (V=200+E*20 m</w:t>
      </w:r>
      <w:r w:rsidRPr="004228F5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 ed il suo tempo di riverbero (T</w:t>
      </w:r>
      <w:r w:rsidRPr="004228F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20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 2+D/10 s)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e sapendo che essa produce un livello sonoro medio nel locale pari a 80+E dB(A)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D30EE7" w:rsidRPr="00D30EE7" w:rsidRDefault="00D30EE7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2"/>
          <w:szCs w:val="12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2BFCC7D" wp14:editId="33149201">
                <wp:simplePos x="0" y="0"/>
                <wp:positionH relativeFrom="margin">
                  <wp:posOffset>4867910</wp:posOffset>
                </wp:positionH>
                <wp:positionV relativeFrom="paragraph">
                  <wp:posOffset>21503</wp:posOffset>
                </wp:positionV>
                <wp:extent cx="1856105" cy="274955"/>
                <wp:effectExtent l="0" t="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FCC7D" id="Rectangle 8" o:spid="_x0000_s1037" style="position:absolute;margin-left:383.3pt;margin-top:1.7pt;width:146.15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" o:allowincell="f">
                <v:textbox>
                  <w:txbxContent>
                    <w:p w:rsidR="000B79B5" w:rsidRDefault="000B79B5" w:rsidP="009B00D1"/>
                  </w:txbxContent>
                </v:textbox>
                <w10:wrap anchorx="margin"/>
              </v:rect>
            </w:pict>
          </mc:Fallback>
        </mc:AlternateConten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W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9B00D1" w:rsidRDefault="00003DEC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FA512DC" wp14:editId="2AD178E9">
                <wp:simplePos x="0" y="0"/>
                <wp:positionH relativeFrom="margin">
                  <wp:posOffset>4876165</wp:posOffset>
                </wp:positionH>
                <wp:positionV relativeFrom="paragraph">
                  <wp:posOffset>180975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12DC" id="Rectangle 13" o:spid="_x0000_s1038" style="position:absolute;margin-left:383.95pt;margin-top:14.25pt;width:144.3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9MKw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" o:allowincell="f">
                <v:textbox>
                  <w:txbxContent>
                    <w:p w:rsidR="000B79B5" w:rsidRDefault="000B79B5" w:rsidP="009B00D1"/>
                  </w:txbxContent>
                </v:textbox>
                <w10:wrap anchorx="margin"/>
              </v:rect>
            </w:pict>
          </mc:Fallback>
        </mc:AlternateConten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8) 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la </w:t>
      </w:r>
      <w:proofErr w:type="spellStart"/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trasmittanza</w:t>
      </w:r>
      <w:proofErr w:type="spellEnd"/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una parete in 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CLS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(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λ=1+F/10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W/</w:t>
      </w:r>
      <w:proofErr w:type="spellStart"/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mK</w:t>
      </w:r>
      <w:proofErr w:type="spellEnd"/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 spessa 20+E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cm</w:t>
      </w:r>
      <w:r w:rsidR="002D637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ed avent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 una superficie S=10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+D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m</w:t>
      </w:r>
      <w:r w:rsidRPr="00003DEC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allorché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sul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lato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interno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abbiamo aria a 20°C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e 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sul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lato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esterno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aria a 0°C.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2A7AF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 =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4228F5" w:rsidRDefault="004228F5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:rsidR="009B00D1" w:rsidRPr="00094057" w:rsidRDefault="002A7AF8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bookmarkStart w:id="0" w:name="_GoBack"/>
      <w:r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97E389A" wp14:editId="5A4E59A4">
                <wp:simplePos x="0" y="0"/>
                <wp:positionH relativeFrom="margin">
                  <wp:posOffset>4883785</wp:posOffset>
                </wp:positionH>
                <wp:positionV relativeFrom="paragraph">
                  <wp:posOffset>199390</wp:posOffset>
                </wp:positionV>
                <wp:extent cx="1825679" cy="274955"/>
                <wp:effectExtent l="0" t="0" r="222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389A" id="Rectangle 7" o:spid="_x0000_s1039" style="position:absolute;margin-left:384.55pt;margin-top:15.7pt;width:143.75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bGKwIAAE8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" o:allowincell="f">
                <v:textbox>
                  <w:txbxContent>
                    <w:p w:rsidR="000B79B5" w:rsidRDefault="000B79B5" w:rsidP="009B00D1"/>
                  </w:txbxContent>
                </v:textbox>
                <w10:wrap anchorx="margin"/>
              </v:rect>
            </w:pict>
          </mc:Fallback>
        </mc:AlternateContent>
      </w:r>
      <w:r w:rsidR="004228F5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9) Un condizionatore d’aria tratta </w:t>
      </w:r>
      <w:r w:rsidR="00094057"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una portata d’aria pari a (50+F) l/s</w:t>
      </w:r>
      <w:r w:rsidR="004228F5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, raffreddandola da 30+E °C a 20+F/2 °C</w:t>
      </w:r>
      <w:r w:rsidR="00094057"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. 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Determinare la potenza frigorifera necessaria</w:t>
      </w:r>
      <w:r w:rsidR="00E74010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.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2A7AF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             </w:t>
      </w:r>
      <m:oMath>
        <m:acc>
          <m:accPr>
            <m:chr m:val="̇"/>
            <m:ctrlPr>
              <w:rPr>
                <w:rFonts w:ascii="Cambria Math" w:eastAsia="Times New Roman" w:hAnsi="Cambria Math" w:cs="Arial"/>
                <w:bCs/>
                <w:i/>
                <w:color w:val="000000"/>
                <w:sz w:val="18"/>
                <w:szCs w:val="18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eastAsia="it-IT"/>
              </w:rPr>
              <m:t xml:space="preserve">    Q</m:t>
            </m:r>
          </m:e>
        </m:acc>
        <m:r>
          <w:rPr>
            <w:rFonts w:ascii="Cambria Math" w:eastAsia="Times New Roman" w:hAnsi="Cambria Math" w:cs="Arial"/>
            <w:color w:val="000000"/>
            <w:sz w:val="18"/>
            <w:szCs w:val="18"/>
            <w:lang w:eastAsia="it-IT"/>
          </w:rPr>
          <m:t xml:space="preserve"> </m:t>
        </m:r>
      </m:oMath>
      <w:r w:rsidR="002A7AF8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bookmarkEnd w:id="0"/>
    <w:p w:rsidR="00212BE3" w:rsidRPr="009B00D1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212BE3" w:rsidRPr="009B00D1" w:rsidSect="000B79B5">
      <w:pgSz w:w="11906" w:h="16838" w:code="9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003DEC"/>
    <w:rsid w:val="00094057"/>
    <w:rsid w:val="000B79B5"/>
    <w:rsid w:val="00211E92"/>
    <w:rsid w:val="00212BE3"/>
    <w:rsid w:val="00214AD4"/>
    <w:rsid w:val="002408E6"/>
    <w:rsid w:val="00247CE5"/>
    <w:rsid w:val="00281BC5"/>
    <w:rsid w:val="00296CB8"/>
    <w:rsid w:val="002A7AF8"/>
    <w:rsid w:val="002D6374"/>
    <w:rsid w:val="002F25D5"/>
    <w:rsid w:val="00306AF3"/>
    <w:rsid w:val="003121F1"/>
    <w:rsid w:val="00315F30"/>
    <w:rsid w:val="00334A8A"/>
    <w:rsid w:val="00377486"/>
    <w:rsid w:val="003F754D"/>
    <w:rsid w:val="004228F5"/>
    <w:rsid w:val="004E7B9B"/>
    <w:rsid w:val="004F0FD4"/>
    <w:rsid w:val="004F30CB"/>
    <w:rsid w:val="005614ED"/>
    <w:rsid w:val="00582BFC"/>
    <w:rsid w:val="005E4D91"/>
    <w:rsid w:val="00640FBD"/>
    <w:rsid w:val="0064547F"/>
    <w:rsid w:val="006732CB"/>
    <w:rsid w:val="00674170"/>
    <w:rsid w:val="006A4125"/>
    <w:rsid w:val="00723975"/>
    <w:rsid w:val="00794B35"/>
    <w:rsid w:val="00877B97"/>
    <w:rsid w:val="00880F2E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51F1C"/>
    <w:rsid w:val="00BB316B"/>
    <w:rsid w:val="00D15782"/>
    <w:rsid w:val="00D30EE7"/>
    <w:rsid w:val="00DD7510"/>
    <w:rsid w:val="00E74010"/>
    <w:rsid w:val="00EF01CA"/>
    <w:rsid w:val="00F029F6"/>
    <w:rsid w:val="00F3778D"/>
    <w:rsid w:val="00F44F08"/>
    <w:rsid w:val="00F70D8F"/>
    <w:rsid w:val="00F8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7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4D39-95E5-42B2-8609-FD142464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9</cp:revision>
  <cp:lastPrinted>2017-06-23T06:58:00Z</cp:lastPrinted>
  <dcterms:created xsi:type="dcterms:W3CDTF">2016-09-23T05:56:00Z</dcterms:created>
  <dcterms:modified xsi:type="dcterms:W3CDTF">2017-06-23T08:12:00Z</dcterms:modified>
</cp:coreProperties>
</file>