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28F5FAAA" w:rsidR="00800FD8" w:rsidRPr="00630CB6" w:rsidRDefault="00931336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- 05/12</w:t>
      </w:r>
      <w:r w:rsidR="00800FD8" w:rsidRPr="00630CB6">
        <w:rPr>
          <w:rFonts w:ascii="Calibri" w:hAnsi="Calibri" w:cs="Arial"/>
          <w:b/>
          <w:sz w:val="28"/>
          <w:szCs w:val="28"/>
        </w:rPr>
        <w:t>/2014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bookmarkStart w:id="0" w:name="_GoBack"/>
      <w:bookmarkEnd w:id="0"/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="00800FD8" w:rsidRPr="00630CB6">
        <w:rPr>
          <w:rFonts w:ascii="Calibri" w:hAnsi="Calibri" w:cs="Arial"/>
        </w:rPr>
        <w:t>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3D79E5B6" w14:textId="7313DB7C" w:rsidR="0044567B" w:rsidRPr="00630CB6" w:rsidRDefault="0044567B" w:rsidP="00E125EA">
      <w:pPr>
        <w:spacing w:after="0" w:line="240" w:lineRule="auto"/>
        <w:rPr>
          <w:rFonts w:ascii="Calibri" w:hAnsi="Calibri" w:cs="Arial"/>
          <w:b/>
        </w:rPr>
      </w:pPr>
      <w:r w:rsidRPr="00630CB6">
        <w:rPr>
          <w:rFonts w:ascii="Calibri" w:hAnsi="Calibri" w:cs="Arial"/>
          <w:b/>
        </w:rPr>
        <w:t>Warning: On-line compilation of this form warrants TWO additional score points.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D02F38A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5.6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03075613" w14:textId="6EBF7E58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>1) An A/D converter has a quantization of 12+F bits. How large is its dynamic range?</w:t>
      </w:r>
    </w:p>
    <w:p w14:paraId="4B7DC0B6" w14:textId="435ED9A0" w:rsidR="00931336" w:rsidRPr="00931336" w:rsidRDefault="00931336" w:rsidP="00931336">
      <w:pPr>
        <w:spacing w:after="0" w:line="240" w:lineRule="auto"/>
        <w:rPr>
          <w:rFonts w:ascii="Calibri" w:hAnsi="Calibri" w:cs="Arial"/>
          <w:i/>
          <w:noProof/>
          <w:sz w:val="20"/>
          <w:szCs w:val="20"/>
          <w:lang w:val="it-IT" w:eastAsia="it-IT"/>
        </w:rPr>
      </w:pPr>
      <w:r w:rsidRPr="00732407">
        <w:rPr>
          <w:rFonts w:ascii="Calibri" w:hAnsi="Calibri" w:cs="Arial"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68746" wp14:editId="51F3866A">
                <wp:simplePos x="0" y="0"/>
                <wp:positionH relativeFrom="margin">
                  <wp:align>right</wp:align>
                </wp:positionH>
                <wp:positionV relativeFrom="paragraph">
                  <wp:posOffset>11575</wp:posOffset>
                </wp:positionV>
                <wp:extent cx="226695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F1292" id="Rectangle 14" o:spid="_x0000_s1026" style="position:absolute;margin-left:127.3pt;margin-top:.9pt;width:178.5pt;height:21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s6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" fillcolor="white [3201]" strokecolor="#002060" strokeweight="1pt">
                <w10:wrap anchorx="margin"/>
              </v:rect>
            </w:pict>
          </mc:Fallback>
        </mc:AlternateContent>
      </w:r>
      <w:r w:rsidRPr="00931336">
        <w:rPr>
          <w:rFonts w:ascii="Calibri" w:hAnsi="Calibri" w:cs="Arial"/>
          <w:i/>
          <w:noProof/>
          <w:sz w:val="20"/>
          <w:szCs w:val="20"/>
          <w:lang w:val="it-IT" w:eastAsia="it-IT"/>
        </w:rPr>
        <w:t>write number and measurement unit</w:t>
      </w:r>
    </w:p>
    <w:p w14:paraId="3256ED99" w14:textId="77777777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 xml:space="preserve"> </w:t>
      </w:r>
    </w:p>
    <w:p w14:paraId="4BE5CB24" w14:textId="27DE1FC8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>2) An A/D converter operates with a sampling rate of 48 kHz. The signal being applied at its input contains a pure tone at 35+E kHz. At which frequency the aliased spurious peak will appear?</w:t>
      </w:r>
    </w:p>
    <w:p w14:paraId="49AF05A2" w14:textId="0F76023E" w:rsidR="00931336" w:rsidRPr="00931336" w:rsidRDefault="00931336" w:rsidP="00931336">
      <w:pPr>
        <w:spacing w:after="0" w:line="240" w:lineRule="auto"/>
        <w:rPr>
          <w:rFonts w:ascii="Calibri" w:hAnsi="Calibri" w:cs="Arial"/>
          <w:i/>
          <w:noProof/>
          <w:sz w:val="20"/>
          <w:szCs w:val="20"/>
          <w:lang w:val="it-IT" w:eastAsia="it-IT"/>
        </w:rPr>
      </w:pPr>
      <w:r w:rsidRPr="00732407">
        <w:rPr>
          <w:rFonts w:ascii="Calibri" w:hAnsi="Calibri" w:cs="Arial"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4CF8BF" wp14:editId="5D3ED3FE">
                <wp:simplePos x="0" y="0"/>
                <wp:positionH relativeFrom="margin">
                  <wp:align>right</wp:align>
                </wp:positionH>
                <wp:positionV relativeFrom="paragraph">
                  <wp:posOffset>11575</wp:posOffset>
                </wp:positionV>
                <wp:extent cx="226695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71408" id="Rectangle 18" o:spid="_x0000_s1026" style="position:absolute;margin-left:127.3pt;margin-top:.9pt;width:178.5pt;height:21.75pt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" fillcolor="white [3201]" strokecolor="#002060" strokeweight="1pt">
                <w10:wrap anchorx="margin"/>
              </v:rect>
            </w:pict>
          </mc:Fallback>
        </mc:AlternateContent>
      </w:r>
      <w:r w:rsidRPr="00931336">
        <w:rPr>
          <w:rFonts w:ascii="Calibri" w:hAnsi="Calibri" w:cs="Arial"/>
          <w:i/>
          <w:noProof/>
          <w:sz w:val="20"/>
          <w:szCs w:val="20"/>
          <w:lang w:val="it-IT" w:eastAsia="it-IT"/>
        </w:rPr>
        <w:t>write number and measurement unit</w:t>
      </w:r>
    </w:p>
    <w:p w14:paraId="5A7804B9" w14:textId="77777777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 xml:space="preserve"> </w:t>
      </w:r>
    </w:p>
    <w:p w14:paraId="495A0420" w14:textId="1C1FD66F" w:rsid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>3) Answer True or False to the following statements</w:t>
      </w:r>
      <w:r w:rsidR="00C94347">
        <w:rPr>
          <w:rFonts w:ascii="Calibri" w:hAnsi="Calibri" w:cs="Arial"/>
          <w:noProof/>
          <w:sz w:val="24"/>
          <w:szCs w:val="24"/>
          <w:lang w:val="it-IT" w:eastAsia="it-IT"/>
        </w:rPr>
        <w:t xml:space="preserve"> (0.5 points each)</w:t>
      </w:r>
    </w:p>
    <w:p w14:paraId="0C723346" w14:textId="276F4B0B" w:rsidR="00C94347" w:rsidRPr="00C94347" w:rsidRDefault="00C94347" w:rsidP="00931336">
      <w:pPr>
        <w:spacing w:after="0" w:line="240" w:lineRule="auto"/>
        <w:rPr>
          <w:rFonts w:ascii="Calibri" w:hAnsi="Calibri" w:cs="Arial"/>
          <w:i/>
          <w:noProof/>
          <w:sz w:val="20"/>
          <w:szCs w:val="20"/>
          <w:lang w:val="it-IT" w:eastAsia="it-IT"/>
        </w:rPr>
      </w:pPr>
      <w:r w:rsidRPr="00C94347">
        <w:rPr>
          <w:rFonts w:ascii="Calibri" w:hAnsi="Calibri" w:cs="Arial"/>
          <w:i/>
          <w:noProof/>
          <w:sz w:val="20"/>
          <w:szCs w:val="20"/>
          <w:lang w:val="it-IT" w:eastAsia="it-IT"/>
        </w:rPr>
        <w:t>Be aware that the online questions are shiffled with regard to the paper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92"/>
        <w:gridCol w:w="987"/>
      </w:tblGrid>
      <w:tr w:rsidR="00931336" w:rsidRPr="00C94347" w14:paraId="47E2B8B3" w14:textId="77777777" w:rsidTr="00C94347">
        <w:tc>
          <w:tcPr>
            <w:tcW w:w="8784" w:type="dxa"/>
            <w:shd w:val="pct25" w:color="auto" w:fill="auto"/>
          </w:tcPr>
          <w:p w14:paraId="754DC303" w14:textId="34E1FD69" w:rsidR="00931336" w:rsidRPr="00C94347" w:rsidRDefault="00931336" w:rsidP="00931336">
            <w:pPr>
              <w:rPr>
                <w:rFonts w:ascii="Calibri" w:hAnsi="Calibri" w:cs="Arial"/>
                <w:b/>
                <w:noProof/>
                <w:sz w:val="24"/>
                <w:szCs w:val="24"/>
                <w:lang w:val="it-IT" w:eastAsia="it-IT"/>
              </w:rPr>
            </w:pPr>
            <w:r w:rsidRPr="00C94347">
              <w:rPr>
                <w:rFonts w:ascii="Calibri" w:hAnsi="Calibri" w:cs="Arial"/>
                <w:b/>
                <w:noProof/>
                <w:sz w:val="24"/>
                <w:szCs w:val="24"/>
                <w:lang w:val="it-IT" w:eastAsia="it-IT"/>
              </w:rPr>
              <w:t>Statement</w:t>
            </w:r>
          </w:p>
        </w:tc>
        <w:tc>
          <w:tcPr>
            <w:tcW w:w="992" w:type="dxa"/>
            <w:shd w:val="pct25" w:color="auto" w:fill="auto"/>
          </w:tcPr>
          <w:p w14:paraId="433F304B" w14:textId="01A53C3A" w:rsidR="00931336" w:rsidRPr="00C94347" w:rsidRDefault="00931336" w:rsidP="00931336">
            <w:pPr>
              <w:rPr>
                <w:rFonts w:ascii="Calibri" w:hAnsi="Calibri" w:cs="Arial"/>
                <w:b/>
                <w:noProof/>
                <w:sz w:val="24"/>
                <w:szCs w:val="24"/>
                <w:lang w:val="it-IT" w:eastAsia="it-IT"/>
              </w:rPr>
            </w:pPr>
            <w:r w:rsidRPr="00C94347">
              <w:rPr>
                <w:rFonts w:ascii="Calibri" w:hAnsi="Calibri" w:cs="Arial"/>
                <w:b/>
                <w:noProof/>
                <w:sz w:val="24"/>
                <w:szCs w:val="24"/>
                <w:lang w:val="it-IT" w:eastAsia="it-IT"/>
              </w:rPr>
              <w:t>True</w:t>
            </w:r>
          </w:p>
        </w:tc>
        <w:tc>
          <w:tcPr>
            <w:tcW w:w="987" w:type="dxa"/>
            <w:shd w:val="pct25" w:color="auto" w:fill="auto"/>
          </w:tcPr>
          <w:p w14:paraId="6A2C7DCB" w14:textId="3B043352" w:rsidR="00931336" w:rsidRPr="00C94347" w:rsidRDefault="00931336" w:rsidP="00931336">
            <w:pPr>
              <w:rPr>
                <w:rFonts w:ascii="Calibri" w:hAnsi="Calibri" w:cs="Arial"/>
                <w:b/>
                <w:noProof/>
                <w:sz w:val="24"/>
                <w:szCs w:val="24"/>
                <w:lang w:val="it-IT" w:eastAsia="it-IT"/>
              </w:rPr>
            </w:pPr>
            <w:r w:rsidRPr="00C94347">
              <w:rPr>
                <w:rFonts w:ascii="Calibri" w:hAnsi="Calibri" w:cs="Arial"/>
                <w:b/>
                <w:noProof/>
                <w:sz w:val="24"/>
                <w:szCs w:val="24"/>
                <w:lang w:val="it-IT" w:eastAsia="it-IT"/>
              </w:rPr>
              <w:t>False</w:t>
            </w:r>
          </w:p>
        </w:tc>
      </w:tr>
      <w:tr w:rsidR="00C94347" w14:paraId="0326393E" w14:textId="77777777" w:rsidTr="00A9426B">
        <w:tc>
          <w:tcPr>
            <w:tcW w:w="8784" w:type="dxa"/>
          </w:tcPr>
          <w:p w14:paraId="0A9BF558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A stereo recording can only be done employing two microphones</w:t>
            </w:r>
          </w:p>
          <w:p w14:paraId="3297BF91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029CFE90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5BDE8878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C94347" w14:paraId="4AA78080" w14:textId="77777777" w:rsidTr="00A9426B">
        <w:tc>
          <w:tcPr>
            <w:tcW w:w="8784" w:type="dxa"/>
          </w:tcPr>
          <w:p w14:paraId="1690427C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The angle between the microphones must be the same as the angle between the loudspeakers</w:t>
            </w:r>
          </w:p>
        </w:tc>
        <w:tc>
          <w:tcPr>
            <w:tcW w:w="992" w:type="dxa"/>
          </w:tcPr>
          <w:p w14:paraId="3753540F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12CC8218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C94347" w14:paraId="346E213C" w14:textId="77777777" w:rsidTr="00A9426B">
        <w:tc>
          <w:tcPr>
            <w:tcW w:w="8784" w:type="dxa"/>
          </w:tcPr>
          <w:p w14:paraId="55CA913B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Coincident stereo or multichannel recordings are fully mono compatible</w:t>
            </w:r>
          </w:p>
          <w:p w14:paraId="6AA00C67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1908B764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7E704759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C94347" w14:paraId="7BE97904" w14:textId="77777777" w:rsidTr="00A9426B">
        <w:tc>
          <w:tcPr>
            <w:tcW w:w="8784" w:type="dxa"/>
          </w:tcPr>
          <w:p w14:paraId="57326577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A Soundfield microphone has 4 output connectors</w:t>
            </w:r>
          </w:p>
          <w:p w14:paraId="1DA43C5D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40AC8165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34ECCFB7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931336" w14:paraId="3134C40D" w14:textId="77777777" w:rsidTr="00931336">
        <w:tc>
          <w:tcPr>
            <w:tcW w:w="8784" w:type="dxa"/>
          </w:tcPr>
          <w:p w14:paraId="436B68B0" w14:textId="77777777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An Eigenmike contains 20 capsules</w:t>
            </w:r>
          </w:p>
          <w:p w14:paraId="5FD490B4" w14:textId="71FF109B" w:rsidR="00C94347" w:rsidRDefault="00C94347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78C035E2" w14:textId="77777777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00E01FE8" w14:textId="77777777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C94347" w14:paraId="7C07E434" w14:textId="77777777" w:rsidTr="00A9426B">
        <w:tc>
          <w:tcPr>
            <w:tcW w:w="8784" w:type="dxa"/>
          </w:tcPr>
          <w:p w14:paraId="365512C6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If the ouputs W and X of a Soundfield microphone are summed with the same gain, the resulting virtual microphone is a cardioid</w:t>
            </w:r>
          </w:p>
        </w:tc>
        <w:tc>
          <w:tcPr>
            <w:tcW w:w="992" w:type="dxa"/>
          </w:tcPr>
          <w:p w14:paraId="78BE0F51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2E5E8B04" w14:textId="77777777" w:rsidR="00C94347" w:rsidRDefault="00C94347" w:rsidP="00A9426B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931336" w14:paraId="075D9087" w14:textId="77777777" w:rsidTr="00931336">
        <w:tc>
          <w:tcPr>
            <w:tcW w:w="8784" w:type="dxa"/>
          </w:tcPr>
          <w:p w14:paraId="591D0713" w14:textId="088D4E74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If the sound is coming from Azimuh=45°, elevation=0°, the same signal will be captured on 3 channels W, X, Y of a Soundfield microphone, whilst Z will be silent.</w:t>
            </w:r>
          </w:p>
        </w:tc>
        <w:tc>
          <w:tcPr>
            <w:tcW w:w="992" w:type="dxa"/>
          </w:tcPr>
          <w:p w14:paraId="49A54396" w14:textId="77777777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641EA99B" w14:textId="77777777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931336" w14:paraId="577A163F" w14:textId="77777777" w:rsidTr="00931336">
        <w:tc>
          <w:tcPr>
            <w:tcW w:w="8784" w:type="dxa"/>
          </w:tcPr>
          <w:p w14:paraId="0E528FFF" w14:textId="01689B26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>The virtual cardioid microphone obtained by an Eigenmike through 3DVMS can be up to order 6</w:t>
            </w:r>
            <w:r w:rsidRPr="00931336"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  <w:tab/>
            </w:r>
          </w:p>
        </w:tc>
        <w:tc>
          <w:tcPr>
            <w:tcW w:w="992" w:type="dxa"/>
          </w:tcPr>
          <w:p w14:paraId="106AED26" w14:textId="77777777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987" w:type="dxa"/>
          </w:tcPr>
          <w:p w14:paraId="71189787" w14:textId="77777777" w:rsidR="00931336" w:rsidRDefault="00931336" w:rsidP="00931336">
            <w:pPr>
              <w:rPr>
                <w:rFonts w:ascii="Calibri" w:hAnsi="Calibri" w:cs="Arial"/>
                <w:noProof/>
                <w:sz w:val="24"/>
                <w:szCs w:val="24"/>
                <w:lang w:val="it-IT" w:eastAsia="it-IT"/>
              </w:rPr>
            </w:pPr>
          </w:p>
        </w:tc>
      </w:tr>
    </w:tbl>
    <w:p w14:paraId="7C506B51" w14:textId="77777777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</w:p>
    <w:p w14:paraId="34320208" w14:textId="7B43C240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732407">
        <w:rPr>
          <w:rFonts w:ascii="Calibri" w:hAnsi="Calibri" w:cs="Arial"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36A68" wp14:editId="6E0D54D4">
                <wp:simplePos x="0" y="0"/>
                <wp:positionH relativeFrom="margin">
                  <wp:posOffset>4554855</wp:posOffset>
                </wp:positionH>
                <wp:positionV relativeFrom="paragraph">
                  <wp:posOffset>244154</wp:posOffset>
                </wp:positionV>
                <wp:extent cx="226695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29452" id="Rectangle 19" o:spid="_x0000_s1026" style="position:absolute;margin-left:358.65pt;margin-top:19.2pt;width:178.5pt;height:21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" fillcolor="white [3201]" strokecolor="#002060" strokeweight="1pt">
                <w10:wrap anchorx="margin"/>
              </v:rect>
            </w:pict>
          </mc:Fallback>
        </mc:AlternateContent>
      </w: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>4) The outputs of an Eigenmike are processed for deriving spherical harmonics signals (HOA) up to order N=INT(1+D/2.5): how many channels are obtained?</w:t>
      </w:r>
    </w:p>
    <w:p w14:paraId="7D84AD44" w14:textId="6E70DFBA" w:rsidR="00931336" w:rsidRPr="00931336" w:rsidRDefault="00931336" w:rsidP="00931336">
      <w:pPr>
        <w:spacing w:after="0" w:line="240" w:lineRule="auto"/>
        <w:rPr>
          <w:rFonts w:ascii="Calibri" w:hAnsi="Calibri" w:cs="Arial"/>
          <w:i/>
          <w:noProof/>
          <w:sz w:val="20"/>
          <w:szCs w:val="20"/>
          <w:lang w:val="it-IT" w:eastAsia="it-IT"/>
        </w:rPr>
      </w:pPr>
      <w:r w:rsidRPr="00931336">
        <w:rPr>
          <w:rFonts w:ascii="Calibri" w:hAnsi="Calibri" w:cs="Arial"/>
          <w:i/>
          <w:noProof/>
          <w:sz w:val="20"/>
          <w:szCs w:val="20"/>
          <w:lang w:val="it-IT" w:eastAsia="it-IT"/>
        </w:rPr>
        <w:t>write number</w:t>
      </w:r>
    </w:p>
    <w:p w14:paraId="65F80B07" w14:textId="77777777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 xml:space="preserve"> </w:t>
      </w:r>
    </w:p>
    <w:p w14:paraId="77CBF929" w14:textId="097DA218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732407">
        <w:rPr>
          <w:rFonts w:ascii="Calibri" w:hAnsi="Calibri" w:cs="Arial"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9FD9D" wp14:editId="2951E5D0">
                <wp:simplePos x="0" y="0"/>
                <wp:positionH relativeFrom="margin">
                  <wp:align>right</wp:align>
                </wp:positionH>
                <wp:positionV relativeFrom="paragraph">
                  <wp:posOffset>244009</wp:posOffset>
                </wp:positionV>
                <wp:extent cx="226695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EC8D2" id="Rectangle 21" o:spid="_x0000_s1026" style="position:absolute;margin-left:127.3pt;margin-top:19.2pt;width:178.5pt;height:21.7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>5) What is the maximum Ambisonics order obtained by a spherical microphone array equipped with 10+F*3 capsules?</w:t>
      </w:r>
    </w:p>
    <w:p w14:paraId="67229021" w14:textId="79172F47" w:rsidR="00931336" w:rsidRPr="00931336" w:rsidRDefault="00931336" w:rsidP="00931336">
      <w:pPr>
        <w:spacing w:after="0" w:line="240" w:lineRule="auto"/>
        <w:rPr>
          <w:rFonts w:ascii="Calibri" w:hAnsi="Calibri" w:cs="Arial"/>
          <w:i/>
          <w:noProof/>
          <w:sz w:val="20"/>
          <w:szCs w:val="20"/>
          <w:lang w:val="it-IT" w:eastAsia="it-IT"/>
        </w:rPr>
      </w:pPr>
      <w:r w:rsidRPr="00931336">
        <w:rPr>
          <w:rFonts w:ascii="Calibri" w:hAnsi="Calibri" w:cs="Arial"/>
          <w:i/>
          <w:noProof/>
          <w:sz w:val="20"/>
          <w:szCs w:val="20"/>
          <w:lang w:val="it-IT" w:eastAsia="it-IT"/>
        </w:rPr>
        <w:t>write number</w:t>
      </w:r>
    </w:p>
    <w:p w14:paraId="3400341B" w14:textId="77777777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 xml:space="preserve"> </w:t>
      </w:r>
    </w:p>
    <w:p w14:paraId="06DBBBCA" w14:textId="177007EE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732407">
        <w:rPr>
          <w:rFonts w:ascii="Calibri" w:hAnsi="Calibri" w:cs="Arial"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F9443" wp14:editId="3DEA7F39">
                <wp:simplePos x="0" y="0"/>
                <wp:positionH relativeFrom="margin">
                  <wp:align>right</wp:align>
                </wp:positionH>
                <wp:positionV relativeFrom="paragraph">
                  <wp:posOffset>232434</wp:posOffset>
                </wp:positionV>
                <wp:extent cx="22669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2A00F" id="Rectangle 22" o:spid="_x0000_s1026" style="position:absolute;margin-left:127.3pt;margin-top:18.3pt;width:178.5pt;height:21.7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QP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>6) What is the spatial aliasing limit frequency for a WFS loudspeaker array with an inter-speaker distance Δx=10+F cm ?</w:t>
      </w:r>
    </w:p>
    <w:p w14:paraId="36BFEEE7" w14:textId="6785EA07" w:rsidR="00931336" w:rsidRPr="00931336" w:rsidRDefault="00931336" w:rsidP="00931336">
      <w:pPr>
        <w:spacing w:after="0" w:line="240" w:lineRule="auto"/>
        <w:rPr>
          <w:rFonts w:ascii="Calibri" w:hAnsi="Calibri" w:cs="Arial"/>
          <w:i/>
          <w:noProof/>
          <w:sz w:val="20"/>
          <w:szCs w:val="20"/>
          <w:lang w:val="it-IT" w:eastAsia="it-IT"/>
        </w:rPr>
      </w:pPr>
      <w:r w:rsidRPr="00931336">
        <w:rPr>
          <w:rFonts w:ascii="Calibri" w:hAnsi="Calibri" w:cs="Arial"/>
          <w:i/>
          <w:noProof/>
          <w:sz w:val="20"/>
          <w:szCs w:val="20"/>
          <w:lang w:val="it-IT" w:eastAsia="it-IT"/>
        </w:rPr>
        <w:t>write number and measurement unit</w:t>
      </w:r>
    </w:p>
    <w:p w14:paraId="7C3CE86F" w14:textId="77777777" w:rsidR="00931336" w:rsidRPr="00931336" w:rsidRDefault="00931336" w:rsidP="00931336">
      <w:pPr>
        <w:spacing w:after="0" w:line="240" w:lineRule="auto"/>
        <w:rPr>
          <w:rFonts w:ascii="Calibri" w:hAnsi="Calibri" w:cs="Arial"/>
          <w:i/>
          <w:noProof/>
          <w:sz w:val="24"/>
          <w:szCs w:val="24"/>
          <w:lang w:val="it-IT" w:eastAsia="it-IT"/>
        </w:rPr>
      </w:pPr>
      <w:r w:rsidRPr="00931336">
        <w:rPr>
          <w:rFonts w:ascii="Calibri" w:hAnsi="Calibri" w:cs="Arial"/>
          <w:i/>
          <w:noProof/>
          <w:sz w:val="24"/>
          <w:szCs w:val="24"/>
          <w:lang w:val="it-IT" w:eastAsia="it-IT"/>
        </w:rPr>
        <w:t xml:space="preserve"> </w:t>
      </w:r>
    </w:p>
    <w:p w14:paraId="47ADE655" w14:textId="0C9F0918" w:rsidR="00931336" w:rsidRPr="00931336" w:rsidRDefault="00931336" w:rsidP="00931336">
      <w:pPr>
        <w:spacing w:after="0" w:line="240" w:lineRule="auto"/>
        <w:rPr>
          <w:rFonts w:ascii="Calibri" w:hAnsi="Calibri" w:cs="Arial"/>
          <w:noProof/>
          <w:sz w:val="24"/>
          <w:szCs w:val="24"/>
          <w:lang w:val="it-IT" w:eastAsia="it-IT"/>
        </w:rPr>
      </w:pPr>
      <w:r w:rsidRPr="00732407">
        <w:rPr>
          <w:rFonts w:ascii="Calibri" w:hAnsi="Calibri" w:cs="Arial"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6CD9087D">
                <wp:simplePos x="0" y="0"/>
                <wp:positionH relativeFrom="margin">
                  <wp:align>right</wp:align>
                </wp:positionH>
                <wp:positionV relativeFrom="paragraph">
                  <wp:posOffset>273998</wp:posOffset>
                </wp:positionV>
                <wp:extent cx="226695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0E0E0" id="Rectangle 44" o:spid="_x0000_s1026" style="position:absolute;margin-left:127.3pt;margin-top:21.55pt;width:178.5pt;height:21.7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ac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Pr="00931336">
        <w:rPr>
          <w:rFonts w:ascii="Calibri" w:hAnsi="Calibri" w:cs="Arial"/>
          <w:noProof/>
          <w:sz w:val="24"/>
          <w:szCs w:val="24"/>
          <w:lang w:val="it-IT" w:eastAsia="it-IT"/>
        </w:rPr>
        <w:t>7) What is the optimal number of loudspeakers for an horizontal-only HOA rig operating at order N=INT(1+E/2.5)?</w:t>
      </w:r>
    </w:p>
    <w:p w14:paraId="140387AC" w14:textId="60007540" w:rsidR="00233481" w:rsidRPr="00732407" w:rsidRDefault="00931336" w:rsidP="00931336">
      <w:pPr>
        <w:spacing w:after="0" w:line="240" w:lineRule="auto"/>
        <w:rPr>
          <w:rFonts w:ascii="Calibri" w:hAnsi="Calibri" w:cs="Arial"/>
          <w:i/>
        </w:rPr>
      </w:pPr>
      <w:r w:rsidRPr="00931336">
        <w:rPr>
          <w:rFonts w:ascii="Calibri" w:hAnsi="Calibri" w:cs="Arial"/>
          <w:i/>
          <w:noProof/>
          <w:sz w:val="20"/>
          <w:szCs w:val="20"/>
          <w:lang w:val="it-IT" w:eastAsia="it-IT"/>
        </w:rPr>
        <w:t>write number</w:t>
      </w:r>
    </w:p>
    <w:p w14:paraId="5FE746F8" w14:textId="72E233B8" w:rsidR="00F53D12" w:rsidRPr="00630CB6" w:rsidRDefault="00F53D12" w:rsidP="00986993">
      <w:pPr>
        <w:spacing w:after="0" w:line="240" w:lineRule="auto"/>
        <w:rPr>
          <w:rFonts w:ascii="Calibri" w:hAnsi="Calibri" w:cs="Arial"/>
        </w:rPr>
      </w:pPr>
    </w:p>
    <w:sectPr w:rsidR="00F53D12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233481"/>
    <w:rsid w:val="0024736E"/>
    <w:rsid w:val="003A3137"/>
    <w:rsid w:val="0044567B"/>
    <w:rsid w:val="004C6BF1"/>
    <w:rsid w:val="00626776"/>
    <w:rsid w:val="00630CB6"/>
    <w:rsid w:val="006617AC"/>
    <w:rsid w:val="00675EDE"/>
    <w:rsid w:val="006C36F5"/>
    <w:rsid w:val="00722767"/>
    <w:rsid w:val="00732407"/>
    <w:rsid w:val="00800FD8"/>
    <w:rsid w:val="00901F64"/>
    <w:rsid w:val="00916048"/>
    <w:rsid w:val="00931336"/>
    <w:rsid w:val="00986993"/>
    <w:rsid w:val="009A044F"/>
    <w:rsid w:val="00AF6A88"/>
    <w:rsid w:val="00B03BFC"/>
    <w:rsid w:val="00B44DFF"/>
    <w:rsid w:val="00B63A81"/>
    <w:rsid w:val="00B81208"/>
    <w:rsid w:val="00C94347"/>
    <w:rsid w:val="00CC4BFD"/>
    <w:rsid w:val="00CE71E0"/>
    <w:rsid w:val="00D54471"/>
    <w:rsid w:val="00E125EA"/>
    <w:rsid w:val="00E56D0A"/>
    <w:rsid w:val="00F23B91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</cp:revision>
  <cp:lastPrinted>2014-11-28T09:23:00Z</cp:lastPrinted>
  <dcterms:created xsi:type="dcterms:W3CDTF">2014-12-05T09:12:00Z</dcterms:created>
  <dcterms:modified xsi:type="dcterms:W3CDTF">2014-12-05T09:12:00Z</dcterms:modified>
</cp:coreProperties>
</file>