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</w:t>
      </w:r>
      <w:r w:rsidR="00895ABC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i Fisica Tecnica – S. d A.  - 17/04/2015</w:t>
      </w:r>
    </w:p>
    <w:p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B7FA6C" wp14:editId="3F0EDDEC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3x4),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AA725" wp14:editId="2E0AFFB9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B0439B" wp14:editId="1A1E4922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05894B" wp14:editId="6270BA84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6C70A40" wp14:editId="6CE1018E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91AE4" wp14:editId="10C954CE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9EAFD" wp14:editId="6B28B1C7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6EC836" wp14:editId="12036AEE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FC9F08D" wp14:editId="011E45F7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29AF3A" wp14:editId="66344F0F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6D5A1B" wp14:editId="0E26A8E2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2123B4" wp14:editId="3C63818A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F14738" wp14:editId="3645E2F8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895ABC" w:rsidRPr="00895ABC" w:rsidRDefault="00895ABC" w:rsidP="00895A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rapporto fra calore ricevuto da un sistema e la sua temperatura si chiama: </w:t>
      </w: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895ABC" w:rsidRPr="00895ABC" w:rsidRDefault="00895ABC" w:rsidP="00895AB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Energia interna</w:t>
      </w:r>
    </w:p>
    <w:p w:rsidR="00895ABC" w:rsidRPr="00895ABC" w:rsidRDefault="00895ABC" w:rsidP="00895AB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Entalpia</w:t>
      </w:r>
    </w:p>
    <w:p w:rsidR="00895ABC" w:rsidRPr="00895ABC" w:rsidRDefault="00895ABC" w:rsidP="00895AB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Entropia</w:t>
      </w:r>
    </w:p>
    <w:p w:rsidR="00895ABC" w:rsidRPr="00895ABC" w:rsidRDefault="00895ABC" w:rsidP="00895AB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Exergia</w:t>
      </w:r>
      <w:proofErr w:type="spellEnd"/>
    </w:p>
    <w:p w:rsidR="005614ED" w:rsidRPr="00895ABC" w:rsidRDefault="00895ABC" w:rsidP="00895AB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Anergia</w:t>
      </w:r>
    </w:p>
    <w:p w:rsidR="00895ABC" w:rsidRPr="00895ABC" w:rsidRDefault="00895ABC" w:rsidP="00895ABC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effetto produce l'attrito su un corpo in moto?</w:t>
      </w:r>
      <w:r w:rsidRPr="00895AB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</w:t>
      </w:r>
      <w:proofErr w:type="gramStart"/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sono</w:t>
      </w:r>
      <w:proofErr w:type="gramEnd"/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ammesse risposte multiple)</w:t>
      </w:r>
    </w:p>
    <w:p w:rsidR="00895ABC" w:rsidRPr="00895ABC" w:rsidRDefault="00895ABC" w:rsidP="00895AB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Dissipa energia in calore</w:t>
      </w:r>
    </w:p>
    <w:p w:rsidR="00895ABC" w:rsidRPr="00895ABC" w:rsidRDefault="00895ABC" w:rsidP="00895AB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Esercita una forza frenante che si oppone al moto</w:t>
      </w:r>
    </w:p>
    <w:p w:rsidR="00895ABC" w:rsidRPr="00895ABC" w:rsidRDefault="00895ABC" w:rsidP="00895AB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Aumenta la velocità di caduta di un corpo</w:t>
      </w:r>
    </w:p>
    <w:p w:rsidR="00895ABC" w:rsidRPr="00895ABC" w:rsidRDefault="00895ABC" w:rsidP="00895AB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Può produrre rumore per strisciamento, rotolamento o turbolenza nei fluidi</w:t>
      </w:r>
    </w:p>
    <w:p w:rsidR="00895ABC" w:rsidRPr="00895ABC" w:rsidRDefault="00895ABC" w:rsidP="00895AB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Produce una forza frenante che è sempre proporzionale alla velocità del corpo</w:t>
      </w:r>
    </w:p>
    <w:p w:rsidR="0097665D" w:rsidRPr="00895ABC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97665D" w:rsidRPr="00895ABC" w:rsidRDefault="0097665D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L'entalpia specifica J di una miscela di aria e vapore</w: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 risposte multiple)</w:t>
      </w:r>
    </w:p>
    <w:p w:rsidR="0097665D" w:rsidRPr="00895ABC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 kg di miscela e dipende da temperatura e titolo</w:t>
      </w:r>
    </w:p>
    <w:p w:rsidR="0097665D" w:rsidRPr="00895ABC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 kg di aria secca e dipende da temperatura e grado igrometrico</w:t>
      </w:r>
    </w:p>
    <w:p w:rsidR="0097665D" w:rsidRPr="00895ABC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1kg di aria secca e dipende da temperatura e titolo</w:t>
      </w:r>
    </w:p>
    <w:p w:rsidR="0097665D" w:rsidRPr="00895ABC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1kg di miscela e dipende da temperatura e grado igrometrico</w:t>
      </w:r>
    </w:p>
    <w:p w:rsidR="005614ED" w:rsidRPr="00895ABC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1kg di aria secca e dipende da temperatura e umidità relativa</w:t>
      </w:r>
    </w:p>
    <w:p w:rsidR="0097665D" w:rsidRPr="00895ABC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perdita di carico distribuita </w:t>
      </w:r>
      <w:proofErr w:type="spell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Rd</w:t>
      </w:r>
      <w:proofErr w:type="spellEnd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(in J/kg) è data </w:t>
      </w:r>
      <w:proofErr w:type="gram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da:</w: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97665D" w:rsidRPr="00895ABC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λ</w:t>
      </w:r>
      <w:proofErr w:type="gramEnd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D / L * W² / 2</w:t>
      </w:r>
    </w:p>
    <w:p w:rsidR="0097665D" w:rsidRPr="00895ABC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λ</w:t>
      </w:r>
      <w:proofErr w:type="gramEnd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L / D * W² / 2</w:t>
      </w:r>
    </w:p>
    <w:p w:rsidR="0097665D" w:rsidRPr="00895ABC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W * D / μ</w:t>
      </w:r>
    </w:p>
    <w:p w:rsidR="0097665D" w:rsidRPr="00895ABC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 indice di resa cromatica si intende</w: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risposta)</w:t>
      </w:r>
    </w:p>
    <w:p w:rsidR="0097665D" w:rsidRPr="00895ABC" w:rsidRDefault="0097665D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dice quanto la temperatura di colore della lampada sia prossima alla temperatura di colore della luce solare</w:t>
      </w:r>
    </w:p>
    <w:p w:rsidR="0097665D" w:rsidRPr="00895ABC" w:rsidRDefault="00745482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quantifica una scala che va da luce “calda” a luce “fredda”</w:t>
      </w:r>
    </w:p>
    <w:p w:rsidR="0097665D" w:rsidRPr="00895ABC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indica quanto lo spettro della luce sia prossimo allo spettro solare</w:t>
      </w:r>
    </w:p>
    <w:p w:rsidR="00745482" w:rsidRPr="00895ABC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45482" w:rsidRPr="00895ABC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coefficiente di assorbimento acustico apparente α si intende: </w:t>
      </w: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745482" w:rsidRPr="00895AB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assorbita / energia incidente</w:t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745482" w:rsidRPr="00895AB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complemento ad 1 del rapporto energia riflessa / energia incidente</w:t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745482" w:rsidRPr="00895AB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riflessa / energia incidente</w:t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895AB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5614ED" w:rsidRPr="00895ABC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895ABC" w:rsidRPr="00895ABC" w:rsidRDefault="00895ABC" w:rsidP="00895ABC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F165ADF" wp14:editId="77A909F4">
                <wp:simplePos x="0" y="0"/>
                <wp:positionH relativeFrom="margin">
                  <wp:posOffset>4603920</wp:posOffset>
                </wp:positionH>
                <wp:positionV relativeFrom="paragraph">
                  <wp:posOffset>4878</wp:posOffset>
                </wp:positionV>
                <wp:extent cx="1432560" cy="266700"/>
                <wp:effectExtent l="0" t="0" r="1524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BC" w:rsidRDefault="00895ABC" w:rsidP="00895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5ADF" id="Rectangle 36" o:spid="_x0000_s1034" style="position:absolute;margin-left:362.5pt;margin-top:.4pt;width:112.8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" o:allowincell="f">
                <v:textbox>
                  <w:txbxContent>
                    <w:p w:rsidR="00895ABC" w:rsidRDefault="00895ABC" w:rsidP="00895ABC"/>
                  </w:txbxContent>
                </v:textbox>
                <w10:wrap anchorx="margin"/>
              </v:rect>
            </w:pict>
          </mc:Fallback>
        </mc:AlternateConten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Considerando l'aria un gas perfetto, determinarne la densità alla pressione di 1+(E/10) bar ed alla temperatura di 10+EF °C</w:t>
      </w:r>
    </w:p>
    <w:p w:rsidR="00895ABC" w:rsidRPr="00895ABC" w:rsidRDefault="00895ABC" w:rsidP="00895ABC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895ABC" w:rsidRPr="00895ABC" w:rsidRDefault="00895ABC" w:rsidP="00895A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4E8224E" wp14:editId="3878EE37">
                <wp:simplePos x="0" y="0"/>
                <wp:positionH relativeFrom="margin">
                  <wp:posOffset>4651172</wp:posOffset>
                </wp:positionH>
                <wp:positionV relativeFrom="paragraph">
                  <wp:posOffset>369103</wp:posOffset>
                </wp:positionV>
                <wp:extent cx="1432560" cy="266700"/>
                <wp:effectExtent l="0" t="0" r="152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BC" w:rsidRDefault="00895ABC" w:rsidP="00895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224E" id="Rectangle 5" o:spid="_x0000_s1035" style="position:absolute;margin-left:366.25pt;margin-top:29.05pt;width:112.8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XbKwIAAE4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" o:allowincell="f">
                <v:textbox>
                  <w:txbxContent>
                    <w:p w:rsidR="00895ABC" w:rsidRDefault="00895ABC" w:rsidP="00895ABC"/>
                  </w:txbxContent>
                </v:textbox>
                <w10:wrap anchorx="margin"/>
              </v:rect>
            </w:pict>
          </mc:Fallback>
        </mc:AlternateConten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 impianto di climatizzazione raffresca l'aria da una temperatura esterna di 30+E °C e umidità relativa </w:t>
      </w:r>
      <w:proofErr w:type="gram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dell' 80</w:t>
      </w:r>
      <w:proofErr w:type="gramEnd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+F % ad una temperatura finale di 20+D °C e umidità relativa del 50+E %. Determinare il salto di entalpia specifica fra la situazione iniziale e quella finale.</w:t>
      </w:r>
    </w:p>
    <w:p w:rsidR="00895ABC" w:rsidRPr="00895ABC" w:rsidRDefault="00895ABC" w:rsidP="00895ABC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Pr="00895ABC" w:rsidRDefault="00745482" w:rsidP="007454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 il valore di illuminamento massimo su una superficie illuminata da una sorgente luminosa omnidirezionale che produce un flusso di 2000+10*EF lm posta alla distanza di 3+D/10 m</w:t>
      </w:r>
    </w:p>
    <w:p w:rsidR="00745482" w:rsidRPr="00895ABC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E1A8F3" wp14:editId="131B41B4">
                <wp:simplePos x="0" y="0"/>
                <wp:positionH relativeFrom="margin">
                  <wp:posOffset>4640580</wp:posOffset>
                </wp:positionH>
                <wp:positionV relativeFrom="paragraph">
                  <wp:posOffset>5080</wp:posOffset>
                </wp:positionV>
                <wp:extent cx="13716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A8F3" id="Rectangle 7" o:spid="_x0000_s1036" style="position:absolute;margin-left:365.4pt;margin-top:.4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334A8A" w:rsidRPr="00895ABC" w:rsidRDefault="00334A8A" w:rsidP="005614ED">
      <w:pPr>
        <w:shd w:val="clear" w:color="auto" w:fill="FFFFFF"/>
        <w:spacing w:after="0" w:line="240" w:lineRule="auto"/>
        <w:ind w:right="1796"/>
        <w:rPr>
          <w:sz w:val="18"/>
          <w:szCs w:val="18"/>
        </w:rPr>
      </w:pPr>
    </w:p>
    <w:p w:rsidR="004C686E" w:rsidRPr="00895ABC" w:rsidRDefault="004C686E" w:rsidP="004C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56EB2" wp14:editId="28645DA2">
                <wp:simplePos x="0" y="0"/>
                <wp:positionH relativeFrom="column">
                  <wp:posOffset>4648200</wp:posOffset>
                </wp:positionH>
                <wp:positionV relativeFrom="paragraph">
                  <wp:posOffset>69215</wp:posOffset>
                </wp:positionV>
                <wp:extent cx="1356360" cy="281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6E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366pt;margin-top:5.45pt;width:106.8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Eblg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" fillcolor="white [3201]" strokeweight=".5pt">
                <v:textbox>
                  <w:txbxContent>
                    <w:p w:rsidR="004C686E" w:rsidRDefault="004C686E" w:rsidP="004C686E"/>
                  </w:txbxContent>
                </v:textbox>
              </v:shape>
            </w:pict>
          </mc:Fallback>
        </mc:AlternateConten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 il livello sonoro "somma" dei tre valori: 83+D dB, 85+E dB ed 80+F dB</w:t>
      </w:r>
    </w:p>
    <w:p w:rsidR="004C686E" w:rsidRPr="00895ABC" w:rsidRDefault="004C686E" w:rsidP="004C68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4C686E" w:rsidRPr="00895ABC" w:rsidRDefault="004C686E" w:rsidP="00767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4C686E" w:rsidRPr="00895ABC" w:rsidRDefault="004C686E" w:rsidP="004C68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6308DE2" wp14:editId="2FBFD18C">
                <wp:simplePos x="0" y="0"/>
                <wp:positionH relativeFrom="margin">
                  <wp:posOffset>4663440</wp:posOffset>
                </wp:positionH>
                <wp:positionV relativeFrom="paragraph">
                  <wp:posOffset>283210</wp:posOffset>
                </wp:positionV>
                <wp:extent cx="1333500" cy="266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8DE2" id="Rectangle 2" o:spid="_x0000_s1038" style="position:absolute;margin-left:367.2pt;margin-top:22.3pt;width:10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" o:allowincell="f">
                <v:textbox>
                  <w:txbxContent>
                    <w:p w:rsidR="004C686E" w:rsidRDefault="004C686E" w:rsidP="004C686E"/>
                  </w:txbxContent>
                </v:textbox>
                <w10:wrap anchorx="margin"/>
              </v:rect>
            </w:pict>
          </mc:Fallback>
        </mc:AlternateContent>
      </w:r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 la resistenza termica di una parete in CLS avente λ=1+F/10 W/</w:t>
      </w:r>
      <w:proofErr w:type="spellStart"/>
      <w:proofErr w:type="gram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mK</w:t>
      </w:r>
      <w:proofErr w:type="spellEnd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,</w:t>
      </w:r>
      <w:proofErr w:type="gramEnd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spessore L=0.1+E/100 m e superficie S=10+D m², considerando anche un </w:t>
      </w:r>
      <w:proofErr w:type="spellStart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 w:rsidRPr="00895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di convezione interno ed esterno pari ai valori convenzionali di 8 e 20 W/m²K</w:t>
      </w:r>
    </w:p>
    <w:p w:rsidR="004C686E" w:rsidRPr="00895ABC" w:rsidRDefault="004C686E" w:rsidP="004C686E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95AB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  <w:r w:rsidRPr="00895AB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</w:p>
    <w:p w:rsidR="00767EA7" w:rsidRP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  <w:bookmarkStart w:id="0" w:name="_GoBack"/>
      <w:bookmarkEnd w:id="0"/>
    </w:p>
    <w:sectPr w:rsidR="00767EA7" w:rsidRPr="00767EA7" w:rsidSect="00895AB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3121F1"/>
    <w:rsid w:val="00334A8A"/>
    <w:rsid w:val="0039292D"/>
    <w:rsid w:val="003F754D"/>
    <w:rsid w:val="004C686E"/>
    <w:rsid w:val="00507487"/>
    <w:rsid w:val="005614ED"/>
    <w:rsid w:val="00745482"/>
    <w:rsid w:val="00767EA7"/>
    <w:rsid w:val="00794B35"/>
    <w:rsid w:val="00895ABC"/>
    <w:rsid w:val="009751F5"/>
    <w:rsid w:val="0097665D"/>
    <w:rsid w:val="00B51F1C"/>
    <w:rsid w:val="00BB316B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5834-B276-46C4-9E8B-9F1450DE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</cp:revision>
  <dcterms:created xsi:type="dcterms:W3CDTF">2015-04-17T09:29:00Z</dcterms:created>
  <dcterms:modified xsi:type="dcterms:W3CDTF">2015-04-17T09:29:00Z</dcterms:modified>
</cp:coreProperties>
</file>